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814" w:rsidRDefault="00BB3814" w:rsidP="00CD72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Adı Soyadı:</w:t>
      </w:r>
    </w:p>
    <w:p w:rsidR="00BB3814" w:rsidRDefault="00BB3814" w:rsidP="00CD72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Sınıfı / No: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/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Aldığı Puan: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________</w:t>
      </w:r>
    </w:p>
    <w:p w:rsidR="00BB3814" w:rsidRDefault="007F7AF2" w:rsidP="00CD72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453.6pt;height:1.5pt" o:hralign="center" o:hrstd="t" o:hr="t" fillcolor="#a0a0a0" stroked="f"/>
        </w:pict>
      </w:r>
    </w:p>
    <w:p w:rsidR="00CD7296" w:rsidRPr="00CD7296" w:rsidRDefault="00CD7296" w:rsidP="00CD72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r w:rsidRPr="00CD7296">
        <w:rPr>
          <w:rFonts w:ascii="Times New Roman" w:eastAsia="Times New Roman" w:hAnsi="Times New Roman" w:cs="Times New Roman"/>
          <w:sz w:val="20"/>
          <w:szCs w:val="24"/>
          <w:lang w:eastAsia="tr-TR"/>
        </w:rPr>
        <w:t>(FB.5.3.2.2. Destek ve hareket sisteminin sağlığı için yapılması gerekenler konusunda bilgi toplayabilme)</w:t>
      </w:r>
    </w:p>
    <w:p w:rsidR="00CD7296" w:rsidRPr="00CD7296" w:rsidRDefault="00CD7296" w:rsidP="00CD7296">
      <w:pPr>
        <w:pStyle w:val="ListeParagraf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D729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Masa başında ders çalışırken ya da bilgisayar kullanırken vücudumuzun duruşu (</w:t>
      </w:r>
      <w:proofErr w:type="spellStart"/>
      <w:r w:rsidRPr="00CD729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postür</w:t>
      </w:r>
      <w:proofErr w:type="spellEnd"/>
      <w:r w:rsidRPr="00CD729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) nasıl olmalıdır? Yanlış oturma alışkanlıklarının iskelet sistemimize verebileceği bir zararı belirterek yazınız. (15 Puan)</w:t>
      </w:r>
    </w:p>
    <w:p w:rsidR="00CD7296" w:rsidRDefault="00CD7296" w:rsidP="00CD72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CD7296" w:rsidRDefault="00CD7296" w:rsidP="00CD72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CD7296" w:rsidRPr="00CD7296" w:rsidRDefault="00CD7296" w:rsidP="00CD72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D7296" w:rsidRPr="00CD7296" w:rsidRDefault="00CD7296" w:rsidP="00CD72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7296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6" style="width:0;height:1.5pt" o:hralign="center" o:hrstd="t" o:hr="t" fillcolor="#a0a0a0" stroked="f"/>
        </w:pict>
      </w:r>
    </w:p>
    <w:p w:rsidR="00CD7296" w:rsidRPr="00CD7296" w:rsidRDefault="00CD7296" w:rsidP="00CD72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r w:rsidRPr="00CD7296">
        <w:rPr>
          <w:rFonts w:ascii="Times New Roman" w:eastAsia="Times New Roman" w:hAnsi="Times New Roman" w:cs="Times New Roman"/>
          <w:sz w:val="20"/>
          <w:szCs w:val="24"/>
          <w:lang w:eastAsia="tr-TR"/>
        </w:rPr>
        <w:t>(FB.5.3.2.2. Destek ve hareket sisteminin sağlığı için yapılması gerekenler konusunda bilgi toplayabilme)</w:t>
      </w:r>
    </w:p>
    <w:p w:rsidR="00CD7296" w:rsidRPr="00CD7296" w:rsidRDefault="00CD7296" w:rsidP="00CD7296">
      <w:pPr>
        <w:pStyle w:val="ListeParagraf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D729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Bir sporcunun ağır antrenmanlar sonrası kas ve kemik onarımını hızlandırmak için hangi mineral ve vitaminlere ağırlık vermesi gerekir? Bu minerallere günlük hayattan iki besin örneği veriniz. (15 Puan)</w:t>
      </w:r>
    </w:p>
    <w:p w:rsidR="00CD7296" w:rsidRDefault="00CD7296" w:rsidP="00CD72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CD7296" w:rsidRDefault="00CD7296" w:rsidP="00CD72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CD7296" w:rsidRPr="00CD7296" w:rsidRDefault="00CD7296" w:rsidP="00CD72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D7296" w:rsidRPr="00CD7296" w:rsidRDefault="00CD7296" w:rsidP="00CD72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7296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7" style="width:0;height:1.5pt" o:hralign="center" o:hrstd="t" o:hr="t" fillcolor="#a0a0a0" stroked="f"/>
        </w:pict>
      </w:r>
    </w:p>
    <w:p w:rsidR="00CD7296" w:rsidRPr="00CD7296" w:rsidRDefault="00CD7296" w:rsidP="00CD72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r w:rsidRPr="00CD7296">
        <w:rPr>
          <w:rFonts w:ascii="Times New Roman" w:eastAsia="Times New Roman" w:hAnsi="Times New Roman" w:cs="Times New Roman"/>
          <w:sz w:val="20"/>
          <w:szCs w:val="24"/>
          <w:lang w:eastAsia="tr-TR"/>
        </w:rPr>
        <w:t>(FB.5.4.1.1. Bir kaynaktan çıkan ışığın her yönde doğrusal bir yol izlediğini gözlem yoluyla açıklayabilme)</w:t>
      </w:r>
    </w:p>
    <w:p w:rsidR="00CD7296" w:rsidRPr="00CD7296" w:rsidRDefault="00CD7296" w:rsidP="00CD7296">
      <w:pPr>
        <w:pStyle w:val="ListeParagraf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D729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"Işık bir engelle karşılaşmadığı sürece </w:t>
      </w:r>
      <w:proofErr w:type="gramStart"/>
      <w:r w:rsidRPr="00CD729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...........................</w:t>
      </w:r>
      <w:proofErr w:type="gramEnd"/>
      <w:r w:rsidRPr="00CD729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gramStart"/>
      <w:r w:rsidRPr="00CD729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bir</w:t>
      </w:r>
      <w:proofErr w:type="gramEnd"/>
      <w:r w:rsidRPr="00CD729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yol izler." ifadesindeki boşluğu doldurunuz ve bu durumu ispatlayan günlük hayattan bir gözleminizi yazınız. (10 Puan)</w:t>
      </w:r>
    </w:p>
    <w:p w:rsidR="00CD7296" w:rsidRDefault="00CD7296" w:rsidP="00CD72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CD7296" w:rsidRDefault="00CD7296" w:rsidP="00CD72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CD7296" w:rsidRDefault="00CD7296" w:rsidP="00CD72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D7296" w:rsidRPr="00CD7296" w:rsidRDefault="00CD7296" w:rsidP="00CD72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D7296" w:rsidRPr="00CD7296" w:rsidRDefault="00CD7296" w:rsidP="00CD72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7296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pict>
          <v:rect id="_x0000_i1028" style="width:0;height:1.5pt" o:hralign="center" o:hrstd="t" o:hr="t" fillcolor="#a0a0a0" stroked="f"/>
        </w:pict>
      </w:r>
    </w:p>
    <w:p w:rsidR="00CD7296" w:rsidRPr="00CD7296" w:rsidRDefault="00CD7296" w:rsidP="00CD72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r w:rsidRPr="00CD7296">
        <w:rPr>
          <w:rFonts w:ascii="Times New Roman" w:eastAsia="Times New Roman" w:hAnsi="Times New Roman" w:cs="Times New Roman"/>
          <w:sz w:val="20"/>
          <w:szCs w:val="24"/>
          <w:lang w:eastAsia="tr-TR"/>
        </w:rPr>
        <w:t>(FB.5.4.2.1. Maddeleri ışığı geçirme durumlarına göre sınıflandırabilme)</w:t>
      </w:r>
    </w:p>
    <w:p w:rsidR="00CD7296" w:rsidRPr="00CD7296" w:rsidRDefault="00CD7296" w:rsidP="00CD7296">
      <w:pPr>
        <w:pStyle w:val="ListeParagraf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D729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Evlerde kullanılan "tül perde" ve "kalın güneşlik </w:t>
      </w:r>
      <w:proofErr w:type="spellStart"/>
      <w:r w:rsidRPr="00CD729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perde"yi</w:t>
      </w:r>
      <w:proofErr w:type="spellEnd"/>
      <w:r w:rsidRPr="00CD729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ışığı geçirme özelliklerine göre (saydam, yarı saydam, </w:t>
      </w:r>
      <w:proofErr w:type="spellStart"/>
      <w:r w:rsidRPr="00CD729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opak</w:t>
      </w:r>
      <w:proofErr w:type="spellEnd"/>
      <w:r w:rsidRPr="00CD729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) sınıflandırınız. Bu iki perdenin kullanım amaçlarındaki farkı ışık geçirgenliği ile ilişkilendiriniz. (20 Puan)</w:t>
      </w:r>
    </w:p>
    <w:p w:rsidR="00CD7296" w:rsidRDefault="00CD7296" w:rsidP="00CD72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CD7296" w:rsidRDefault="00CD7296" w:rsidP="00CD72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CD7296" w:rsidRDefault="00CD7296" w:rsidP="00CD72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D7296" w:rsidRPr="00CD7296" w:rsidRDefault="00CD7296" w:rsidP="00CD72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D7296" w:rsidRPr="00CD7296" w:rsidRDefault="00CD7296" w:rsidP="00CD72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7296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9" style="width:0;height:1.5pt" o:hralign="center" o:hrstd="t" o:hr="t" fillcolor="#a0a0a0" stroked="f"/>
        </w:pict>
      </w:r>
    </w:p>
    <w:p w:rsidR="00CD7296" w:rsidRPr="00CD7296" w:rsidRDefault="00CD7296" w:rsidP="00CD72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r w:rsidRPr="00CD7296">
        <w:rPr>
          <w:rFonts w:ascii="Times New Roman" w:eastAsia="Times New Roman" w:hAnsi="Times New Roman" w:cs="Times New Roman"/>
          <w:sz w:val="20"/>
          <w:szCs w:val="24"/>
          <w:lang w:eastAsia="tr-TR"/>
        </w:rPr>
        <w:t>(FB.5.4.2.1. Maddeleri ışığı geçirme durumlarına göre sınıflandırabilme)</w:t>
      </w:r>
    </w:p>
    <w:p w:rsidR="00CD7296" w:rsidRPr="00CD7296" w:rsidRDefault="00CD7296" w:rsidP="00CD7296">
      <w:pPr>
        <w:pStyle w:val="ListeParagraf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729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Aşağıdaki maddelerin yanına ışık geçirgenlik türlerini yazınız: (15 Puan)</w:t>
      </w:r>
    </w:p>
    <w:p w:rsidR="00CD7296" w:rsidRPr="00CD7296" w:rsidRDefault="00CD7296" w:rsidP="00CD729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7296">
        <w:rPr>
          <w:rFonts w:ascii="Times New Roman" w:eastAsia="Times New Roman" w:hAnsi="Times New Roman" w:cs="Times New Roman"/>
          <w:sz w:val="24"/>
          <w:szCs w:val="24"/>
          <w:lang w:eastAsia="tr-TR"/>
        </w:rPr>
        <w:t>Mukavva Kutu:</w:t>
      </w:r>
    </w:p>
    <w:p w:rsidR="00CD7296" w:rsidRPr="00CD7296" w:rsidRDefault="00CD7296" w:rsidP="00CD729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7296">
        <w:rPr>
          <w:rFonts w:ascii="Times New Roman" w:eastAsia="Times New Roman" w:hAnsi="Times New Roman" w:cs="Times New Roman"/>
          <w:sz w:val="24"/>
          <w:szCs w:val="24"/>
          <w:lang w:eastAsia="tr-TR"/>
        </w:rPr>
        <w:t>Hava:</w:t>
      </w:r>
    </w:p>
    <w:p w:rsidR="00CD7296" w:rsidRDefault="00CD7296" w:rsidP="00CD729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7296">
        <w:rPr>
          <w:rFonts w:ascii="Times New Roman" w:eastAsia="Times New Roman" w:hAnsi="Times New Roman" w:cs="Times New Roman"/>
          <w:sz w:val="24"/>
          <w:szCs w:val="24"/>
          <w:lang w:eastAsia="tr-TR"/>
        </w:rPr>
        <w:t>Buzlu Cam:</w:t>
      </w:r>
    </w:p>
    <w:p w:rsidR="00CD7296" w:rsidRPr="00CD7296" w:rsidRDefault="00CD7296" w:rsidP="00CD72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D7296" w:rsidRPr="00CD7296" w:rsidRDefault="00CD7296" w:rsidP="00CD72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7296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0" style="width:0;height:1.5pt" o:hralign="center" o:hrstd="t" o:hr="t" fillcolor="#a0a0a0" stroked="f"/>
        </w:pict>
      </w:r>
    </w:p>
    <w:p w:rsidR="00CD7296" w:rsidRPr="00CD7296" w:rsidRDefault="00CD7296" w:rsidP="00CD72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r w:rsidRPr="00CD7296">
        <w:rPr>
          <w:rFonts w:ascii="Times New Roman" w:eastAsia="Times New Roman" w:hAnsi="Times New Roman" w:cs="Times New Roman"/>
          <w:sz w:val="20"/>
          <w:szCs w:val="24"/>
          <w:lang w:eastAsia="tr-TR"/>
        </w:rPr>
        <w:t>(FB.5.4.3.1. Tam gölgeye yönelik bilimsel gözlem yapabilme)</w:t>
      </w:r>
    </w:p>
    <w:p w:rsidR="00CD7296" w:rsidRPr="00CD7296" w:rsidRDefault="00CD7296" w:rsidP="00CD7296">
      <w:pPr>
        <w:pStyle w:val="ListeParagraf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D729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Bir öğrenci el feneri ile duvarda bir gölge oyunu yapmaktadır. Gölgenin duvarda daha "net" ve "büyük" oluşması için; ışık kaynağının ve nesnenin konumunda nasıl bir değişiklik yapmalıdır? Gerekçesiyle açıklayınız. (25 Puan)</w:t>
      </w:r>
    </w:p>
    <w:p w:rsidR="00CD7296" w:rsidRDefault="00CD7296" w:rsidP="00CD72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CD7296" w:rsidRDefault="00CD7296" w:rsidP="00CD72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CD7296" w:rsidRPr="00CD7296" w:rsidRDefault="00CD7296" w:rsidP="00CD72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D7296" w:rsidRPr="00CD7296" w:rsidRDefault="00CD7296" w:rsidP="00CD72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7296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1" style="width:0;height:1.5pt" o:hralign="center" o:hrstd="t" o:hr="t" fillcolor="#a0a0a0" stroked="f"/>
        </w:pict>
      </w:r>
    </w:p>
    <w:p w:rsidR="00CD7296" w:rsidRDefault="00CD7296" w:rsidP="00CD72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D729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Sınav Süresi 1 ders saatidir (40 dakika). Toplam 6 soru ve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100 puandır. Başarılar dilerim.</w:t>
      </w:r>
    </w:p>
    <w:p w:rsidR="0040338A" w:rsidRDefault="00CD7296" w:rsidP="00CD7296">
      <w:pPr>
        <w:spacing w:before="100" w:beforeAutospacing="1" w:after="100" w:afterAutospacing="1" w:line="240" w:lineRule="auto"/>
        <w:ind w:left="5664" w:firstLine="708"/>
        <w:jc w:val="both"/>
      </w:pPr>
      <w:r w:rsidRPr="00CD7296">
        <w:rPr>
          <w:rFonts w:ascii="Times New Roman" w:eastAsia="Times New Roman" w:hAnsi="Times New Roman" w:cs="Times New Roman"/>
          <w:sz w:val="24"/>
          <w:szCs w:val="24"/>
          <w:lang w:eastAsia="tr-TR"/>
        </w:rPr>
        <w:t>-Fen Bilimleri Öğretmeni</w:t>
      </w:r>
      <w:bookmarkStart w:id="0" w:name="_GoBack"/>
      <w:bookmarkEnd w:id="0"/>
    </w:p>
    <w:sectPr w:rsidR="0040338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AF2" w:rsidRDefault="007F7AF2" w:rsidP="00092D91">
      <w:pPr>
        <w:spacing w:after="0" w:line="240" w:lineRule="auto"/>
      </w:pPr>
      <w:r>
        <w:separator/>
      </w:r>
    </w:p>
  </w:endnote>
  <w:endnote w:type="continuationSeparator" w:id="0">
    <w:p w:rsidR="007F7AF2" w:rsidRDefault="007F7AF2" w:rsidP="00092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AF2" w:rsidRDefault="007F7AF2" w:rsidP="00092D91">
      <w:pPr>
        <w:spacing w:after="0" w:line="240" w:lineRule="auto"/>
      </w:pPr>
      <w:r>
        <w:separator/>
      </w:r>
    </w:p>
  </w:footnote>
  <w:footnote w:type="continuationSeparator" w:id="0">
    <w:p w:rsidR="007F7AF2" w:rsidRDefault="007F7AF2" w:rsidP="00092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D91" w:rsidRDefault="00092D91" w:rsidP="00BB3814">
    <w:pPr>
      <w:spacing w:before="100" w:beforeAutospacing="1" w:after="100" w:afterAutospacing="1" w:line="360" w:lineRule="auto"/>
      <w:jc w:val="center"/>
    </w:pPr>
    <w:r>
      <w:rPr>
        <w:rFonts w:ascii="Times New Roman" w:eastAsia="Times New Roman" w:hAnsi="Times New Roman" w:cs="Times New Roman"/>
        <w:b/>
        <w:bCs/>
        <w:sz w:val="28"/>
        <w:szCs w:val="24"/>
        <w:lang w:eastAsia="tr-TR"/>
      </w:rPr>
      <w:t xml:space="preserve">2025-2026 EĞİTİM ÖĞRETİM YILI </w:t>
    </w:r>
    <w:proofErr w:type="gramStart"/>
    <w:r>
      <w:rPr>
        <w:rFonts w:ascii="Times New Roman" w:eastAsia="Times New Roman" w:hAnsi="Times New Roman" w:cs="Times New Roman"/>
        <w:b/>
        <w:bCs/>
        <w:sz w:val="28"/>
        <w:szCs w:val="24"/>
        <w:lang w:eastAsia="tr-TR"/>
      </w:rPr>
      <w:t>........................................................</w:t>
    </w:r>
    <w:proofErr w:type="gramEnd"/>
    <w:r>
      <w:rPr>
        <w:rFonts w:ascii="Times New Roman" w:eastAsia="Times New Roman" w:hAnsi="Times New Roman" w:cs="Times New Roman"/>
        <w:b/>
        <w:bCs/>
        <w:sz w:val="28"/>
        <w:szCs w:val="24"/>
        <w:lang w:eastAsia="tr-TR"/>
      </w:rPr>
      <w:t xml:space="preserve"> ORTAOKULU</w:t>
    </w:r>
    <w:r>
      <w:rPr>
        <w:rFonts w:ascii="Times New Roman" w:eastAsia="Times New Roman" w:hAnsi="Times New Roman" w:cs="Times New Roman"/>
        <w:sz w:val="28"/>
        <w:szCs w:val="24"/>
        <w:lang w:eastAsia="tr-TR"/>
      </w:rPr>
      <w:t xml:space="preserve"> </w:t>
    </w:r>
    <w:r>
      <w:rPr>
        <w:rFonts w:ascii="Times New Roman" w:eastAsia="Times New Roman" w:hAnsi="Times New Roman" w:cs="Times New Roman"/>
        <w:b/>
        <w:bCs/>
        <w:sz w:val="28"/>
        <w:szCs w:val="24"/>
        <w:lang w:eastAsia="tr-TR"/>
      </w:rPr>
      <w:t>5. SINIF FEN BİLİMLERİ DERSİ 2. DÖNEM 1. YAZILI SINAVI (SENARYO 3)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B74DC"/>
    <w:multiLevelType w:val="multilevel"/>
    <w:tmpl w:val="DF1E1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904C7B"/>
    <w:multiLevelType w:val="hybridMultilevel"/>
    <w:tmpl w:val="8E96AB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C21B1A"/>
    <w:multiLevelType w:val="hybridMultilevel"/>
    <w:tmpl w:val="60B69960"/>
    <w:lvl w:ilvl="0" w:tplc="859ACE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86F"/>
    <w:rsid w:val="00092D91"/>
    <w:rsid w:val="003D1B69"/>
    <w:rsid w:val="0040338A"/>
    <w:rsid w:val="006A071F"/>
    <w:rsid w:val="007F7AF2"/>
    <w:rsid w:val="008C186F"/>
    <w:rsid w:val="00BB3814"/>
    <w:rsid w:val="00CD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81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92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92D91"/>
  </w:style>
  <w:style w:type="paragraph" w:styleId="Altbilgi">
    <w:name w:val="footer"/>
    <w:basedOn w:val="Normal"/>
    <w:link w:val="AltbilgiChar"/>
    <w:uiPriority w:val="99"/>
    <w:unhideWhenUsed/>
    <w:rsid w:val="00092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92D91"/>
  </w:style>
  <w:style w:type="paragraph" w:styleId="NormalWeb">
    <w:name w:val="Normal (Web)"/>
    <w:basedOn w:val="Normal"/>
    <w:uiPriority w:val="99"/>
    <w:semiHidden/>
    <w:unhideWhenUsed/>
    <w:rsid w:val="00CD7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CD72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81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92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92D91"/>
  </w:style>
  <w:style w:type="paragraph" w:styleId="Altbilgi">
    <w:name w:val="footer"/>
    <w:basedOn w:val="Normal"/>
    <w:link w:val="AltbilgiChar"/>
    <w:uiPriority w:val="99"/>
    <w:unhideWhenUsed/>
    <w:rsid w:val="00092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92D91"/>
  </w:style>
  <w:style w:type="paragraph" w:styleId="NormalWeb">
    <w:name w:val="Normal (Web)"/>
    <w:basedOn w:val="Normal"/>
    <w:uiPriority w:val="99"/>
    <w:semiHidden/>
    <w:unhideWhenUsed/>
    <w:rsid w:val="00CD7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CD7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8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61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</dc:creator>
  <cp:keywords/>
  <dc:description/>
  <cp:lastModifiedBy>Osman</cp:lastModifiedBy>
  <cp:revision>4</cp:revision>
  <dcterms:created xsi:type="dcterms:W3CDTF">2026-02-26T21:42:00Z</dcterms:created>
  <dcterms:modified xsi:type="dcterms:W3CDTF">2026-02-26T22:30:00Z</dcterms:modified>
</cp:coreProperties>
</file>